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23E" w:rsidRPr="00F7223E" w:rsidRDefault="00F7223E" w:rsidP="00F7223E">
      <w:pPr>
        <w:shd w:val="clear" w:color="auto" w:fill="FFFFFF"/>
        <w:spacing w:after="113"/>
        <w:jc w:val="center"/>
        <w:outlineLvl w:val="0"/>
        <w:rPr>
          <w:rFonts w:eastAsia="Times New Roman"/>
          <w:b/>
          <w:bCs/>
          <w:color w:val="000000" w:themeColor="text1"/>
          <w:kern w:val="36"/>
          <w:lang w:eastAsia="ru-RU"/>
        </w:rPr>
      </w:pPr>
      <w:r w:rsidRPr="00F7223E">
        <w:rPr>
          <w:rFonts w:eastAsia="Times New Roman"/>
          <w:b/>
          <w:bCs/>
          <w:color w:val="000000" w:themeColor="text1"/>
          <w:kern w:val="36"/>
          <w:lang w:eastAsia="ru-RU"/>
        </w:rPr>
        <w:t>Порядок обжалования областных законов и постановлений Законодательного Собрания Ростовской области</w:t>
      </w:r>
    </w:p>
    <w:p w:rsidR="00F7223E" w:rsidRPr="00F7223E" w:rsidRDefault="00F7223E" w:rsidP="00F7223E">
      <w:pPr>
        <w:shd w:val="clear" w:color="auto" w:fill="FFFFFF"/>
        <w:rPr>
          <w:rFonts w:eastAsia="Times New Roman"/>
          <w:color w:val="000000" w:themeColor="text1"/>
          <w:lang w:eastAsia="ru-RU"/>
        </w:rPr>
      </w:pPr>
      <w:r w:rsidRPr="00F7223E">
        <w:rPr>
          <w:rFonts w:eastAsia="Times New Roman"/>
          <w:color w:val="000000" w:themeColor="text1"/>
          <w:lang w:eastAsia="ru-RU"/>
        </w:rPr>
        <w:t>  Порядок обжалования областных законов и постановлений Законодательного Собрания Ростовской области установлен Кодексом административного судопроизводства Российской Федерации</w:t>
      </w:r>
    </w:p>
    <w:p w:rsidR="00F7223E" w:rsidRPr="00F7223E" w:rsidRDefault="00F7223E" w:rsidP="00F7223E">
      <w:pPr>
        <w:shd w:val="clear" w:color="auto" w:fill="FFFFFF"/>
        <w:spacing w:after="113"/>
        <w:rPr>
          <w:rFonts w:eastAsia="Times New Roman"/>
          <w:color w:val="000000" w:themeColor="text1"/>
          <w:lang w:eastAsia="ru-RU"/>
        </w:rPr>
      </w:pPr>
      <w:r w:rsidRPr="00F7223E">
        <w:rPr>
          <w:rFonts w:eastAsia="Times New Roman"/>
          <w:color w:val="000000" w:themeColor="text1"/>
          <w:lang w:eastAsia="ru-RU"/>
        </w:rPr>
        <w:t>Порядок производства по административным делам об оспаривании нормативных правовых актов установлен главой 21 Кодекса административного судопроизводства Российской Федерации.</w:t>
      </w:r>
    </w:p>
    <w:p w:rsidR="00F7223E" w:rsidRPr="00F7223E" w:rsidRDefault="00F7223E" w:rsidP="00F7223E">
      <w:pPr>
        <w:shd w:val="clear" w:color="auto" w:fill="FFFFFF"/>
        <w:spacing w:after="113"/>
        <w:jc w:val="center"/>
        <w:rPr>
          <w:rFonts w:eastAsia="Times New Roman"/>
          <w:color w:val="000000" w:themeColor="text1"/>
          <w:lang w:eastAsia="ru-RU"/>
        </w:rPr>
      </w:pPr>
      <w:r w:rsidRPr="00F7223E">
        <w:rPr>
          <w:rFonts w:eastAsia="Times New Roman"/>
          <w:color w:val="000000" w:themeColor="text1"/>
          <w:lang w:eastAsia="ru-RU"/>
        </w:rPr>
        <w:t>Глава 21. ПРОИЗВОДСТВО ПО АДМИНИСТРАТИВНЫМ ДЕЛАМ</w:t>
      </w:r>
    </w:p>
    <w:p w:rsidR="00F7223E" w:rsidRPr="00F7223E" w:rsidRDefault="00F7223E" w:rsidP="00F7223E">
      <w:pPr>
        <w:shd w:val="clear" w:color="auto" w:fill="FFFFFF"/>
        <w:spacing w:after="113"/>
        <w:jc w:val="center"/>
        <w:rPr>
          <w:rFonts w:eastAsia="Times New Roman"/>
          <w:color w:val="000000" w:themeColor="text1"/>
          <w:lang w:eastAsia="ru-RU"/>
        </w:rPr>
      </w:pPr>
      <w:r w:rsidRPr="00F7223E">
        <w:rPr>
          <w:rFonts w:eastAsia="Times New Roman"/>
          <w:color w:val="000000" w:themeColor="text1"/>
          <w:lang w:eastAsia="ru-RU"/>
        </w:rPr>
        <w:t>ОБ ОСПАРИВАНИИ НОРМАТИВНЫХ ПРАВОВЫХ АКТОВ</w:t>
      </w:r>
    </w:p>
    <w:p w:rsidR="00F7223E" w:rsidRPr="00F7223E" w:rsidRDefault="00F7223E" w:rsidP="00F7223E">
      <w:pPr>
        <w:shd w:val="clear" w:color="auto" w:fill="FFFFFF"/>
        <w:spacing w:after="113"/>
        <w:rPr>
          <w:rFonts w:eastAsia="Times New Roman"/>
          <w:color w:val="000000" w:themeColor="text1"/>
          <w:lang w:eastAsia="ru-RU"/>
        </w:rPr>
      </w:pPr>
      <w:r w:rsidRPr="00F7223E">
        <w:rPr>
          <w:rFonts w:eastAsia="Times New Roman"/>
          <w:color w:val="000000" w:themeColor="text1"/>
          <w:lang w:eastAsia="ru-RU"/>
        </w:rPr>
        <w:t xml:space="preserve">Статья 208. Предъявление административного искового заявления о признании нормативного правового акта </w:t>
      </w:r>
      <w:proofErr w:type="gramStart"/>
      <w:r w:rsidRPr="00F7223E">
        <w:rPr>
          <w:rFonts w:eastAsia="Times New Roman"/>
          <w:color w:val="000000" w:themeColor="text1"/>
          <w:lang w:eastAsia="ru-RU"/>
        </w:rPr>
        <w:t>недействующим</w:t>
      </w:r>
      <w:proofErr w:type="gramEnd"/>
    </w:p>
    <w:p w:rsidR="00F7223E" w:rsidRPr="00F7223E" w:rsidRDefault="00F7223E" w:rsidP="00F7223E">
      <w:pPr>
        <w:shd w:val="clear" w:color="auto" w:fill="FFFFFF"/>
        <w:spacing w:after="113"/>
        <w:rPr>
          <w:rFonts w:eastAsia="Times New Roman"/>
          <w:color w:val="000000" w:themeColor="text1"/>
          <w:lang w:eastAsia="ru-RU"/>
        </w:rPr>
      </w:pPr>
      <w:r w:rsidRPr="00F7223E">
        <w:rPr>
          <w:rFonts w:eastAsia="Times New Roman"/>
          <w:color w:val="000000" w:themeColor="text1"/>
          <w:lang w:eastAsia="ru-RU"/>
        </w:rPr>
        <w:t xml:space="preserve">1. </w:t>
      </w:r>
      <w:proofErr w:type="gramStart"/>
      <w:r w:rsidRPr="00F7223E">
        <w:rPr>
          <w:rFonts w:eastAsia="Times New Roman"/>
          <w:color w:val="000000" w:themeColor="text1"/>
          <w:lang w:eastAsia="ru-RU"/>
        </w:rPr>
        <w:t>С административным исковым заявлением о признании нормативного правового акта не действующим полностью или в части вправе обратиться лица, в отношении которых применен этот акт, а также лица, которые являются субъектами отношений, регулируемых оспариваемым нормативным правовым актом, если они полагают, что этим актом нарушены или нарушаются их права, свободы и законные интересы.</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 свобод и законных интересов всех членов данного общественного объединения в случае, если это предусмотрено федеральным законом.</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3. </w:t>
      </w:r>
      <w:proofErr w:type="gramStart"/>
      <w:r w:rsidRPr="00F7223E">
        <w:rPr>
          <w:rFonts w:eastAsia="Times New Roman"/>
          <w:color w:val="000000" w:themeColor="text1"/>
          <w:lang w:eastAsia="ru-RU"/>
        </w:rPr>
        <w:t>С административным исковым заявлением о признании нормативного правового акта, в том числе принятого референдумом субъекта Российской Федерации или местным референдумом, не действующим полностью или в части в суд может обратиться прокурор в пределах своей компетенции, а также Президент Российской Федерации, Правительство Российской Федерации, законодательный (представительный) орган государственной власти субъекта Российской Федерации, высшее должностное лицо субъекта Российской Федерации (руководитель высшего исполнительного</w:t>
      </w:r>
      <w:proofErr w:type="gramEnd"/>
      <w:r w:rsidRPr="00F7223E">
        <w:rPr>
          <w:rFonts w:eastAsia="Times New Roman"/>
          <w:color w:val="000000" w:themeColor="text1"/>
          <w:lang w:eastAsia="ru-RU"/>
        </w:rPr>
        <w:t xml:space="preserve"> органа государственной власти субъекта Российской Федерации), орган местного самоуправления, глава муниципального образования, полагающие, что принятый нормативный правовой акт не соответствует иному нормативному правовому акту, имеющему большую юридическую силу, нарушает их компетенцию или права, свободы и законные интересы граждан.</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4. </w:t>
      </w:r>
      <w:proofErr w:type="gramStart"/>
      <w:r w:rsidRPr="00F7223E">
        <w:rPr>
          <w:rFonts w:eastAsia="Times New Roman"/>
          <w:color w:val="000000" w:themeColor="text1"/>
          <w:lang w:eastAsia="ru-RU"/>
        </w:rPr>
        <w:t xml:space="preserve">С административным исковым заявлением о признании нормативного правового акта по вопросам реализации избирательных прав и права на участие в референдуме граждан Российской Федерации не действующим полностью или в части вправе обращаться также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w:t>
      </w:r>
      <w:r w:rsidRPr="00F7223E">
        <w:rPr>
          <w:rFonts w:eastAsia="Times New Roman"/>
          <w:color w:val="000000" w:themeColor="text1"/>
          <w:lang w:eastAsia="ru-RU"/>
        </w:rPr>
        <w:lastRenderedPageBreak/>
        <w:t>образования, полагающие, что оспариваемый нормативный правовой акт не соответствует иному нормативному правовому акту, имеющему большую</w:t>
      </w:r>
      <w:proofErr w:type="gramEnd"/>
      <w:r w:rsidRPr="00F7223E">
        <w:rPr>
          <w:rFonts w:eastAsia="Times New Roman"/>
          <w:color w:val="000000" w:themeColor="text1"/>
          <w:lang w:eastAsia="ru-RU"/>
        </w:rPr>
        <w:t xml:space="preserve"> юридическую силу, нарушает избирательные права или право на участие в референдуме граждан Российской Федерации либо компетенцию избирательной комиссии.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5. </w:t>
      </w:r>
      <w:proofErr w:type="gramStart"/>
      <w:r w:rsidRPr="00F7223E">
        <w:rPr>
          <w:rFonts w:eastAsia="Times New Roman"/>
          <w:color w:val="000000" w:themeColor="text1"/>
          <w:lang w:eastAsia="ru-RU"/>
        </w:rPr>
        <w:t>Административные исковые заявления о признании нормативных правовых актов недействующими в порядке, предусмотренном настоящим Кодексом, не подлежат рассмотрению в суде, если проверка конституционности этих правовых актов в соответствии с Конституцией Российской Федерации, федеральными конституционными законами и федеральными законами отнесена к компетенции Конституционного Суда Российской Федерации, конституционных (уставных) судов субъектов Российской Федерации.</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6. 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7. Административное исковое заявление о признании закона субъекта Российской Федерации о роспуске представительного органа муниципального образования недействующим может быть подано в суд в течение десяти дней со дня принятия соответствующего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8. По делам об оспаривании нормативных правовых актов судом не могут быть приняты встречные административные исковые требования.</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9. </w:t>
      </w:r>
      <w:proofErr w:type="gramStart"/>
      <w:r w:rsidRPr="00F7223E">
        <w:rPr>
          <w:rFonts w:eastAsia="Times New Roman"/>
          <w:color w:val="000000" w:themeColor="text1"/>
          <w:lang w:eastAsia="ru-RU"/>
        </w:rPr>
        <w:t>При рассмотрении административных дел об оспаривании нормативных правовых актов в верховном суде республики, краевом, областном суде, суде города федерального значения, суде автономной области, суде автономного округа, в Верховном Суде Российской Федерации граждане, участвующие в деле и не имеющие высшего юридического образования, ведут дела через представителей, отвечающих требованиям, предусмотренным статьей 55 настоящего Кодекса.</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bookmarkStart w:id="0" w:name="Par15"/>
      <w:bookmarkEnd w:id="0"/>
      <w:r w:rsidRPr="00F7223E">
        <w:rPr>
          <w:rFonts w:eastAsia="Times New Roman"/>
          <w:color w:val="000000" w:themeColor="text1"/>
          <w:lang w:eastAsia="ru-RU"/>
        </w:rPr>
        <w:t xml:space="preserve">Статья 209. Требования к административному исковому заявлению об оспаривании нормативного правового акта и о признании нормативного правового акта </w:t>
      </w:r>
      <w:proofErr w:type="gramStart"/>
      <w:r w:rsidRPr="00F7223E">
        <w:rPr>
          <w:rFonts w:eastAsia="Times New Roman"/>
          <w:color w:val="000000" w:themeColor="text1"/>
          <w:lang w:eastAsia="ru-RU"/>
        </w:rPr>
        <w:t>недействующим</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Форма административного искового заявления должна соответствовать требованиям, предусмотренным частью 1 статьи 125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В административном исковом заявлении об оспаривании нормативного правового акта должны быть указаны:</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сведения, предусмотренные пунктами 1, 2, 4 и 8 части 2 и частью 6 статьи 125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lastRenderedPageBreak/>
        <w:t xml:space="preserve">2) наименование органа государственной власти, органа местного самоуправления, иного органа, уполномоченной организации, должностного лица, </w:t>
      </w:r>
      <w:proofErr w:type="gramStart"/>
      <w:r w:rsidRPr="00F7223E">
        <w:rPr>
          <w:rFonts w:eastAsia="Times New Roman"/>
          <w:color w:val="000000" w:themeColor="text1"/>
          <w:lang w:eastAsia="ru-RU"/>
        </w:rPr>
        <w:t>принявших</w:t>
      </w:r>
      <w:proofErr w:type="gramEnd"/>
      <w:r w:rsidRPr="00F7223E">
        <w:rPr>
          <w:rFonts w:eastAsia="Times New Roman"/>
          <w:color w:val="000000" w:themeColor="text1"/>
          <w:lang w:eastAsia="ru-RU"/>
        </w:rPr>
        <w:t xml:space="preserve"> оспариваемый нормативный правовой акт;</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3) наименование, номер, дата принятия оспариваемого нормативного правового акта, источник и дата его опубликования;</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4) сведения о применении оспариваемого нормативного правового акта к административному истцу или о том, что административный истец является субъектом отношений, регулируемых этим актом;</w:t>
      </w:r>
    </w:p>
    <w:p w:rsidR="00F7223E" w:rsidRPr="00F7223E" w:rsidRDefault="00F7223E" w:rsidP="00F7223E">
      <w:pPr>
        <w:shd w:val="clear" w:color="auto" w:fill="FFFFFF"/>
        <w:spacing w:after="113"/>
        <w:jc w:val="both"/>
        <w:rPr>
          <w:rFonts w:eastAsia="Times New Roman"/>
          <w:color w:val="000000" w:themeColor="text1"/>
          <w:lang w:eastAsia="ru-RU"/>
        </w:rPr>
      </w:pPr>
      <w:proofErr w:type="gramStart"/>
      <w:r w:rsidRPr="00F7223E">
        <w:rPr>
          <w:rFonts w:eastAsia="Times New Roman"/>
          <w:color w:val="000000" w:themeColor="text1"/>
          <w:lang w:eastAsia="ru-RU"/>
        </w:rPr>
        <w:t>5) сведения о том, какие права, свободы и законные интересы лица, обратившегося в суд, нарушены, а при подаче такого заявления организациями и лицами, указанными в частях 2, 3 и 4 статьи 208 настоящего Кодекса, какие права, свободы и законные интересы иных лиц, в интересах которых подано административное исковое заявление, нарушены, или о том, что существует реальная угроза их нарушения;</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6) наименование и отдельные положения нормативного правового акта, который имеет большую юридическую силу и на соответствие которому надлежит проверить оспариваемый нормативный правовой акт полностью или в части;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7) ходатайства, обусловленные невозможностью приобщения каких-либо документов из числа указанных в части 3 настоящей статьи;</w:t>
      </w:r>
    </w:p>
    <w:p w:rsidR="00F7223E" w:rsidRPr="00F7223E" w:rsidRDefault="00F7223E" w:rsidP="00F7223E">
      <w:pPr>
        <w:shd w:val="clear" w:color="auto" w:fill="FFFFFF"/>
        <w:spacing w:after="113"/>
        <w:jc w:val="both"/>
        <w:rPr>
          <w:rFonts w:eastAsia="Times New Roman"/>
          <w:color w:val="000000" w:themeColor="text1"/>
          <w:lang w:eastAsia="ru-RU"/>
        </w:rPr>
      </w:pPr>
      <w:proofErr w:type="gramStart"/>
      <w:r w:rsidRPr="00F7223E">
        <w:rPr>
          <w:rFonts w:eastAsia="Times New Roman"/>
          <w:color w:val="000000" w:themeColor="text1"/>
          <w:lang w:eastAsia="ru-RU"/>
        </w:rPr>
        <w:t>8)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bookmarkStart w:id="1" w:name="Par27"/>
      <w:bookmarkEnd w:id="1"/>
      <w:r w:rsidRPr="00F7223E">
        <w:rPr>
          <w:rFonts w:eastAsia="Times New Roman"/>
          <w:color w:val="000000" w:themeColor="text1"/>
          <w:lang w:eastAsia="ru-RU"/>
        </w:rPr>
        <w:t xml:space="preserve">3. К административному исковому заявлению о признании нормативного правового акта </w:t>
      </w:r>
      <w:proofErr w:type="gramStart"/>
      <w:r w:rsidRPr="00F7223E">
        <w:rPr>
          <w:rFonts w:eastAsia="Times New Roman"/>
          <w:color w:val="000000" w:themeColor="text1"/>
          <w:lang w:eastAsia="ru-RU"/>
        </w:rPr>
        <w:t>недействующим</w:t>
      </w:r>
      <w:proofErr w:type="gramEnd"/>
      <w:r w:rsidRPr="00F7223E">
        <w:rPr>
          <w:rFonts w:eastAsia="Times New Roman"/>
          <w:color w:val="000000" w:themeColor="text1"/>
          <w:lang w:eastAsia="ru-RU"/>
        </w:rPr>
        <w:t xml:space="preserve"> прилагаются документы, указанные в пунктах 1, 2, 4 и 5 части 1 статьи 126 настоящего Кодекса, документы, подтверждающие сведения, указанные в пункте 4 части 2 настоящей статьи, а также копия оспариваемого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Статья 210. Рассмотрение вопроса о принятии к производству административного искового заявления о признании нормативного правового акта </w:t>
      </w:r>
      <w:proofErr w:type="gramStart"/>
      <w:r w:rsidRPr="00F7223E">
        <w:rPr>
          <w:rFonts w:eastAsia="Times New Roman"/>
          <w:color w:val="000000" w:themeColor="text1"/>
          <w:lang w:eastAsia="ru-RU"/>
        </w:rPr>
        <w:t>недействующим</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1. </w:t>
      </w:r>
      <w:proofErr w:type="gramStart"/>
      <w:r w:rsidRPr="00F7223E">
        <w:rPr>
          <w:rFonts w:eastAsia="Times New Roman"/>
          <w:color w:val="000000" w:themeColor="text1"/>
          <w:lang w:eastAsia="ru-RU"/>
        </w:rPr>
        <w:t>Судья отказывает в принятии административного искового заявления о признании нормативного правового акта недействующим по основаниям, предусмотренным частью 1 статьи 128 настоящего Кодекса, а 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прекратили свое действие.</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2. </w:t>
      </w:r>
      <w:proofErr w:type="gramStart"/>
      <w:r w:rsidRPr="00F7223E">
        <w:rPr>
          <w:rFonts w:eastAsia="Times New Roman"/>
          <w:color w:val="000000" w:themeColor="text1"/>
          <w:lang w:eastAsia="ru-RU"/>
        </w:rPr>
        <w:t xml:space="preserve">Судья возвращает административное исковое заявление о признании нормативного правового акта недействующим по основаниям, предусмотренным пунктами 2 - 7 части 1 статьи 129 настоящего Кодекса, а </w:t>
      </w:r>
      <w:r w:rsidRPr="00F7223E">
        <w:rPr>
          <w:rFonts w:eastAsia="Times New Roman"/>
          <w:color w:val="000000" w:themeColor="text1"/>
          <w:lang w:eastAsia="ru-RU"/>
        </w:rPr>
        <w:lastRenderedPageBreak/>
        <w:t>также в случае, если на момент подачи административного искового заявления о признании нормативного правового акта недействующим оспариваемый нормативный правовой акт или его оспариваемые положения не вступили в силу.</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3. Судья оставляет без движения административное исковое заявление о признании нормативного правового акта недействующим на основании части 1 статьи 130 настоящего Кодекса в случае несоответствия указанного заявления требованиям, установленным статьей 209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211. Меры предварительной защиты по административному иску об оспаривании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По административному иску об оспаривании нормативного правового акта суд вправе принять меру предварительной защиты в виде запрета применения оспариваемого нормативного правового акта или его оспариваемых положений в отношении административного истца. Принятие иных мер предварительной защиты по административным делам об оспаривании нормативных правовых актов не допускается.</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212. Объединение в одно производство административных дел об оспаривании нормативных правовых актов</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Суд в порядке, предусмотренном статьей 136 настоящего Кодекса, вправе объединить в одно производство для совместного рассмотрения и разрешения несколько административных дел об оспаривании одного и того же нормативного правового акта, а также об оспаривании разных положений этого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213. Судебное разбирательство по административным делам об оспаривании нормативных правовых актов</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2. </w:t>
      </w:r>
      <w:proofErr w:type="gramStart"/>
      <w:r w:rsidRPr="00F7223E">
        <w:rPr>
          <w:rFonts w:eastAsia="Times New Roman"/>
          <w:color w:val="000000" w:themeColor="text1"/>
          <w:lang w:eastAsia="ru-RU"/>
        </w:rPr>
        <w:t>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частью 1 статьи 241 настоящего Кодекса.</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lastRenderedPageBreak/>
        <w:t>4. Административное дело об оспаривании нормативного правового акта рассматривается с участием прокурора. В случае</w:t>
      </w:r>
      <w:proofErr w:type="gramStart"/>
      <w:r w:rsidRPr="00F7223E">
        <w:rPr>
          <w:rFonts w:eastAsia="Times New Roman"/>
          <w:color w:val="000000" w:themeColor="text1"/>
          <w:lang w:eastAsia="ru-RU"/>
        </w:rPr>
        <w:t>,</w:t>
      </w:r>
      <w:proofErr w:type="gramEnd"/>
      <w:r w:rsidRPr="00F7223E">
        <w:rPr>
          <w:rFonts w:eastAsia="Times New Roman"/>
          <w:color w:val="000000" w:themeColor="text1"/>
          <w:lang w:eastAsia="ru-RU"/>
        </w:rPr>
        <w:t xml:space="preserve">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w:t>
      </w:r>
      <w:proofErr w:type="gramStart"/>
      <w:r w:rsidRPr="00F7223E">
        <w:rPr>
          <w:rFonts w:eastAsia="Times New Roman"/>
          <w:color w:val="000000" w:themeColor="text1"/>
          <w:lang w:eastAsia="ru-RU"/>
        </w:rPr>
        <w:t>,</w:t>
      </w:r>
      <w:proofErr w:type="gramEnd"/>
      <w:r w:rsidRPr="00F7223E">
        <w:rPr>
          <w:rFonts w:eastAsia="Times New Roman"/>
          <w:color w:val="000000" w:themeColor="text1"/>
          <w:lang w:eastAsia="ru-RU"/>
        </w:rPr>
        <w:t xml:space="preserve">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5. Лица, участвующие в деле об оспаривании нормативного правового акта, их представители, а также иные участники судебного разбирательства извещаются о времени и месте судебного заседания. </w:t>
      </w:r>
      <w:proofErr w:type="gramStart"/>
      <w:r w:rsidRPr="00F7223E">
        <w:rPr>
          <w:rFonts w:eastAsia="Times New Roman"/>
          <w:color w:val="000000" w:themeColor="text1"/>
          <w:lang w:eastAsia="ru-RU"/>
        </w:rPr>
        <w:t>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w:t>
      </w:r>
      <w:proofErr w:type="gramEnd"/>
      <w:r w:rsidRPr="00F7223E">
        <w:rPr>
          <w:rFonts w:eastAsia="Times New Roman"/>
          <w:color w:val="000000" w:themeColor="text1"/>
          <w:lang w:eastAsia="ru-RU"/>
        </w:rPr>
        <w:t xml:space="preserve"> судом </w:t>
      </w:r>
      <w:proofErr w:type="gramStart"/>
      <w:r w:rsidRPr="00F7223E">
        <w:rPr>
          <w:rFonts w:eastAsia="Times New Roman"/>
          <w:color w:val="000000" w:themeColor="text1"/>
          <w:lang w:eastAsia="ru-RU"/>
        </w:rPr>
        <w:t>обязательной</w:t>
      </w:r>
      <w:proofErr w:type="gramEnd"/>
      <w:r w:rsidRPr="00F7223E">
        <w:rPr>
          <w:rFonts w:eastAsia="Times New Roman"/>
          <w:color w:val="000000" w:themeColor="text1"/>
          <w:lang w:eastAsia="ru-RU"/>
        </w:rPr>
        <w:t>.</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статьями 122 и 123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w:t>
      </w:r>
      <w:proofErr w:type="gramStart"/>
      <w:r w:rsidRPr="00F7223E">
        <w:rPr>
          <w:rFonts w:eastAsia="Times New Roman"/>
          <w:color w:val="000000" w:themeColor="text1"/>
          <w:lang w:eastAsia="ru-RU"/>
        </w:rPr>
        <w:t>недействующим</w:t>
      </w:r>
      <w:proofErr w:type="gramEnd"/>
      <w:r w:rsidRPr="00F7223E">
        <w:rPr>
          <w:rFonts w:eastAsia="Times New Roman"/>
          <w:color w:val="000000" w:themeColor="text1"/>
          <w:lang w:eastAsia="ru-RU"/>
        </w:rPr>
        <w:t>, и выясняет обстоятельства, указанные в части 8 настоящей статьи, в полном объеме.</w:t>
      </w:r>
    </w:p>
    <w:p w:rsidR="00F7223E" w:rsidRPr="00F7223E" w:rsidRDefault="00F7223E" w:rsidP="00F7223E">
      <w:pPr>
        <w:shd w:val="clear" w:color="auto" w:fill="FFFFFF"/>
        <w:spacing w:after="113"/>
        <w:jc w:val="both"/>
        <w:rPr>
          <w:rFonts w:eastAsia="Times New Roman"/>
          <w:color w:val="000000" w:themeColor="text1"/>
          <w:lang w:eastAsia="ru-RU"/>
        </w:rPr>
      </w:pPr>
      <w:bookmarkStart w:id="2" w:name="Par52"/>
      <w:bookmarkEnd w:id="2"/>
      <w:r w:rsidRPr="00F7223E">
        <w:rPr>
          <w:rFonts w:eastAsia="Times New Roman"/>
          <w:color w:val="000000" w:themeColor="text1"/>
          <w:lang w:eastAsia="ru-RU"/>
        </w:rPr>
        <w:t>8. При рассмотрении административного дела об оспаривании нормативного правового акта суд выясняет:</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соблюдены ли требования нормативных правовых актов, устанавливающих:</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а) полномочия органа, организации, должностного лица на принятие нормативных правовых актов;</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lastRenderedPageBreak/>
        <w:t xml:space="preserve">б) форму и вид, в </w:t>
      </w:r>
      <w:proofErr w:type="gramStart"/>
      <w:r w:rsidRPr="00F7223E">
        <w:rPr>
          <w:rFonts w:eastAsia="Times New Roman"/>
          <w:color w:val="000000" w:themeColor="text1"/>
          <w:lang w:eastAsia="ru-RU"/>
        </w:rPr>
        <w:t>которых</w:t>
      </w:r>
      <w:proofErr w:type="gramEnd"/>
      <w:r w:rsidRPr="00F7223E">
        <w:rPr>
          <w:rFonts w:eastAsia="Times New Roman"/>
          <w:color w:val="000000" w:themeColor="text1"/>
          <w:lang w:eastAsia="ru-RU"/>
        </w:rPr>
        <w:t xml:space="preserve"> орган, организация, должностное лицо вправе принимать нормативные правовые акты;</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в) процедуру принятия оспариваемого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3) соответствие оспариваемого нормативного правового акта или его части нормативным правовым актам, имеющим большую юридическую силу.</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9. Обязанность доказывания обстоятельств, указанных в пунктах 2 и 3 части 8 настоящей статьи, возлагается на орган, организацию, должностное лицо, принявшие оспариваемый нормативный правовой акт.</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10. </w:t>
      </w:r>
      <w:proofErr w:type="gramStart"/>
      <w:r w:rsidRPr="00F7223E">
        <w:rPr>
          <w:rFonts w:eastAsia="Times New Roman"/>
          <w:color w:val="000000" w:themeColor="text1"/>
          <w:lang w:eastAsia="ru-RU"/>
        </w:rPr>
        <w:t>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11. </w:t>
      </w:r>
      <w:proofErr w:type="gramStart"/>
      <w:r w:rsidRPr="00F7223E">
        <w:rPr>
          <w:rFonts w:eastAsia="Times New Roman"/>
          <w:color w:val="000000" w:themeColor="text1"/>
          <w:lang w:eastAsia="ru-RU"/>
        </w:rPr>
        <w:t>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12. Соглашение о примирении сторон по административному делу об оспаривании нормативного правового акта не может быть утверждено.</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214. Прекращение производства по административному делу об оспаривании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Суд прекращает производство по административному делу об оспаривании нормативного правового акта, если установит, что имеются основания, предусмотренные частями 5 и 6 статьи 39, частями 6 и 7 статьи 40, пунктами 1 - 3, 5 и 6 части 1 статьи 194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Суд также вправе прекратить производство по административному делу об оспаривании нормативного правового акта в случае, если: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оспариваемый нормативный правовой акт утратил силу, отменен или изменен и перестал затрагивать права, свободы и законные интересы административного истца;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2) лицо, обратившееся в суд, отказалось от своего </w:t>
      </w:r>
      <w:proofErr w:type="gramStart"/>
      <w:r w:rsidRPr="00F7223E">
        <w:rPr>
          <w:rFonts w:eastAsia="Times New Roman"/>
          <w:color w:val="000000" w:themeColor="text1"/>
          <w:lang w:eastAsia="ru-RU"/>
        </w:rPr>
        <w:t>требования</w:t>
      </w:r>
      <w:proofErr w:type="gramEnd"/>
      <w:r w:rsidRPr="00F7223E">
        <w:rPr>
          <w:rFonts w:eastAsia="Times New Roman"/>
          <w:color w:val="000000" w:themeColor="text1"/>
          <w:lang w:eastAsia="ru-RU"/>
        </w:rPr>
        <w:t xml:space="preserve"> и отсутствуют публичные интересы, препятствующие принятию судом данного отказа. Принятие судом отказа от административного иска не препятствует </w:t>
      </w:r>
      <w:r w:rsidRPr="00F7223E">
        <w:rPr>
          <w:rFonts w:eastAsia="Times New Roman"/>
          <w:color w:val="000000" w:themeColor="text1"/>
          <w:lang w:eastAsia="ru-RU"/>
        </w:rPr>
        <w:lastRenderedPageBreak/>
        <w:t>обращению в суд иных лиц, полагающих, что оспариваемым нормативным правовым актом затрагиваются или нарушаются их права, свободы и законные интересы.</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215. Решение суда по административному делу об оспаривании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Решение суда по административному делу об оспаривании нормативного правового акта принимается по правилам, установленным главой 15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По результатам рассмотрения административного дела об оспаривании нормативного правового акта судом принимается одно из следующих решений:</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3. </w:t>
      </w:r>
      <w:proofErr w:type="gramStart"/>
      <w:r w:rsidRPr="00F7223E">
        <w:rPr>
          <w:rFonts w:eastAsia="Times New Roman"/>
          <w:color w:val="000000" w:themeColor="text1"/>
          <w:lang w:eastAsia="ru-RU"/>
        </w:rPr>
        <w:t>Если при рассмотрении административного дела об оспаривании нормативного правового акта суд установит, что применение на практике оспариваемого нормативного правового акта или его отдельных положений не соответствует истолкованию данного нормативного правового акта или его отдельных положений, выявленному судом с учетом места данного акта в системе нормативных правовых актов, суд указывает на это в мотивировочной и резолютивной частях решения по административному делу</w:t>
      </w:r>
      <w:proofErr w:type="gramEnd"/>
      <w:r w:rsidRPr="00F7223E">
        <w:rPr>
          <w:rFonts w:eastAsia="Times New Roman"/>
          <w:color w:val="000000" w:themeColor="text1"/>
          <w:lang w:eastAsia="ru-RU"/>
        </w:rPr>
        <w:t xml:space="preserve"> об оспаривании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4. В резолютивной части решения суда по административному делу об оспаривании нормативного правового акта должны содержаться:</w:t>
      </w:r>
    </w:p>
    <w:p w:rsidR="00F7223E" w:rsidRPr="00F7223E" w:rsidRDefault="00F7223E" w:rsidP="00F7223E">
      <w:pPr>
        <w:shd w:val="clear" w:color="auto" w:fill="FFFFFF"/>
        <w:spacing w:after="113"/>
        <w:jc w:val="both"/>
        <w:rPr>
          <w:rFonts w:eastAsia="Times New Roman"/>
          <w:color w:val="000000" w:themeColor="text1"/>
          <w:lang w:eastAsia="ru-RU"/>
        </w:rPr>
      </w:pPr>
      <w:proofErr w:type="gramStart"/>
      <w:r w:rsidRPr="00F7223E">
        <w:rPr>
          <w:rFonts w:eastAsia="Times New Roman"/>
          <w:color w:val="000000" w:themeColor="text1"/>
          <w:lang w:eastAsia="ru-RU"/>
        </w:rPr>
        <w:t>1) указание на удовлетворение административного иска полностью или в части и на признание оспариваемого нормативного правового акта не действующим полностью или в части со дня вступления решения суда в законную силу или с иной определенной судом даты либо указание на отказ в удовлетворении административного иска с приведением полного наименования оспариваемого нормативного правового акта, его номера, даты принятия и наименования органа</w:t>
      </w:r>
      <w:proofErr w:type="gramEnd"/>
      <w:r w:rsidRPr="00F7223E">
        <w:rPr>
          <w:rFonts w:eastAsia="Times New Roman"/>
          <w:color w:val="000000" w:themeColor="text1"/>
          <w:lang w:eastAsia="ru-RU"/>
        </w:rPr>
        <w:t xml:space="preserve"> или должностного лица, его </w:t>
      </w:r>
      <w:proofErr w:type="gramStart"/>
      <w:r w:rsidRPr="00F7223E">
        <w:rPr>
          <w:rFonts w:eastAsia="Times New Roman"/>
          <w:color w:val="000000" w:themeColor="text1"/>
          <w:lang w:eastAsia="ru-RU"/>
        </w:rPr>
        <w:t>издавших</w:t>
      </w:r>
      <w:proofErr w:type="gramEnd"/>
      <w:r w:rsidRPr="00F7223E">
        <w:rPr>
          <w:rFonts w:eastAsia="Times New Roman"/>
          <w:color w:val="000000" w:themeColor="text1"/>
          <w:lang w:eastAsia="ru-RU"/>
        </w:rPr>
        <w:t xml:space="preserve"> или принявших;</w:t>
      </w:r>
    </w:p>
    <w:p w:rsidR="00F7223E" w:rsidRPr="00F7223E" w:rsidRDefault="00F7223E" w:rsidP="00F7223E">
      <w:pPr>
        <w:shd w:val="clear" w:color="auto" w:fill="FFFFFF"/>
        <w:spacing w:after="113"/>
        <w:jc w:val="both"/>
        <w:rPr>
          <w:rFonts w:eastAsia="Times New Roman"/>
          <w:color w:val="000000" w:themeColor="text1"/>
          <w:lang w:eastAsia="ru-RU"/>
        </w:rPr>
      </w:pPr>
      <w:proofErr w:type="gramStart"/>
      <w:r w:rsidRPr="00F7223E">
        <w:rPr>
          <w:rFonts w:eastAsia="Times New Roman"/>
          <w:color w:val="000000" w:themeColor="text1"/>
          <w:lang w:eastAsia="ru-RU"/>
        </w:rPr>
        <w:t xml:space="preserve">2) указание на опубликование решения суда или сообщения о его принятии в течение одного месяца со дня вступления решения суда в законную силу в официальном печатном издании органа государственной власти, органа местного самоуправления, иного органа, уполномоченной организации или </w:t>
      </w:r>
      <w:r w:rsidRPr="00F7223E">
        <w:rPr>
          <w:rFonts w:eastAsia="Times New Roman"/>
          <w:color w:val="000000" w:themeColor="text1"/>
          <w:lang w:eastAsia="ru-RU"/>
        </w:rPr>
        <w:lastRenderedPageBreak/>
        <w:t>должностного лица, в котором были опубликованы или должны были быть опубликованы оспоренный нормативный правовой акт или его отдельные положения.</w:t>
      </w:r>
      <w:proofErr w:type="gramEnd"/>
      <w:r w:rsidRPr="00F7223E">
        <w:rPr>
          <w:rFonts w:eastAsia="Times New Roman"/>
          <w:color w:val="000000" w:themeColor="text1"/>
          <w:lang w:eastAsia="ru-RU"/>
        </w:rPr>
        <w:t xml:space="preserve"> Если опубликование решения суда или сообщения о его принятии невозможно в установленный срок в связи с определенной периодичностью выпуска официального печатного издания, решение суда должно быть опубликовано по истечении установленного срока в ближайшем номере такого издания. </w:t>
      </w:r>
      <w:proofErr w:type="gramStart"/>
      <w:r w:rsidRPr="00F7223E">
        <w:rPr>
          <w:rFonts w:eastAsia="Times New Roman"/>
          <w:color w:val="000000" w:themeColor="text1"/>
          <w:lang w:eastAsia="ru-RU"/>
        </w:rPr>
        <w:t>Если официальное печатное издание прекратило свою деятельность, решение суда или сообщение о его принятии публикуется в другом печатном издании, в котором публикуются нормативные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3) сведения, указанные в пунктах 4 и 5 части 6 статьи 180 настоящего Кодекса;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4) другие сведения о вопросах, разрешенных судом исходя из конкретных обстоятельств административного дела, в том числе о выявленном судом содержании нормативного правового акта или его отдельных положений.</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5. </w:t>
      </w:r>
      <w:proofErr w:type="gramStart"/>
      <w:r w:rsidRPr="00F7223E">
        <w:rPr>
          <w:rFonts w:eastAsia="Times New Roman"/>
          <w:color w:val="000000" w:themeColor="text1"/>
          <w:lang w:eastAsia="ru-RU"/>
        </w:rPr>
        <w:t>Решение суда по административному делу о признании нормативного правового акта не действующим полностью или в части вступает в законную силу по правилам, предусмотренным статьей 186 настоящего Кодекса.</w:t>
      </w:r>
      <w:proofErr w:type="gramEnd"/>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Статья 216. Последствия признания нормативного правового акта не </w:t>
      </w:r>
      <w:proofErr w:type="gramStart"/>
      <w:r w:rsidRPr="00F7223E">
        <w:rPr>
          <w:rFonts w:eastAsia="Times New Roman"/>
          <w:color w:val="000000" w:themeColor="text1"/>
          <w:lang w:eastAsia="ru-RU"/>
        </w:rPr>
        <w:t>действующим</w:t>
      </w:r>
      <w:proofErr w:type="gramEnd"/>
      <w:r w:rsidRPr="00F7223E">
        <w:rPr>
          <w:rFonts w:eastAsia="Times New Roman"/>
          <w:color w:val="000000" w:themeColor="text1"/>
          <w:lang w:eastAsia="ru-RU"/>
        </w:rPr>
        <w:t xml:space="preserve"> полностью или в части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1. В случае признания судом нормативного правового акта не действующим полностью или в части этот акт или его отдельные положения не могут применяться с указанной судом даты.</w:t>
      </w:r>
    </w:p>
    <w:p w:rsidR="00F7223E" w:rsidRPr="00F7223E" w:rsidRDefault="00F7223E" w:rsidP="00F7223E">
      <w:pPr>
        <w:shd w:val="clear" w:color="auto" w:fill="FFFFFF"/>
        <w:spacing w:after="113"/>
        <w:jc w:val="both"/>
        <w:rPr>
          <w:rFonts w:eastAsia="Times New Roman"/>
          <w:color w:val="000000" w:themeColor="text1"/>
          <w:lang w:eastAsia="ru-RU"/>
        </w:rPr>
      </w:pPr>
      <w:bookmarkStart w:id="3" w:name="Par89"/>
      <w:bookmarkEnd w:id="3"/>
      <w:r w:rsidRPr="00F7223E">
        <w:rPr>
          <w:rFonts w:eastAsia="Times New Roman"/>
          <w:color w:val="000000" w:themeColor="text1"/>
          <w:lang w:eastAsia="ru-RU"/>
        </w:rPr>
        <w:t>2. В случае признания судом нормативного правового акта не действующим полностью или в части не могут применяться также нормативные правовые акты, которые имеют меньшую юридическую силу и воспроизводят содержание нормативного правового акта, признанного не действующим полностью или в части, либо на нем основаны и из него вытекают.</w:t>
      </w:r>
    </w:p>
    <w:p w:rsidR="00F7223E" w:rsidRPr="00F7223E" w:rsidRDefault="00F7223E" w:rsidP="00F7223E">
      <w:pPr>
        <w:shd w:val="clear" w:color="auto" w:fill="FFFFFF"/>
        <w:spacing w:after="113"/>
        <w:jc w:val="both"/>
        <w:rPr>
          <w:rFonts w:eastAsia="Times New Roman"/>
          <w:color w:val="000000" w:themeColor="text1"/>
          <w:lang w:eastAsia="ru-RU"/>
        </w:rPr>
      </w:pPr>
      <w:bookmarkStart w:id="4" w:name="Par90"/>
      <w:bookmarkEnd w:id="4"/>
      <w:r w:rsidRPr="00F7223E">
        <w:rPr>
          <w:rFonts w:eastAsia="Times New Roman"/>
          <w:color w:val="000000" w:themeColor="text1"/>
          <w:lang w:eastAsia="ru-RU"/>
        </w:rPr>
        <w:t>3. Решение суда о признании нормативного правового акта не действующим полностью или в части не может быть преодолено повторным принятием такого же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4. В случае</w:t>
      </w:r>
      <w:proofErr w:type="gramStart"/>
      <w:r w:rsidRPr="00F7223E">
        <w:rPr>
          <w:rFonts w:eastAsia="Times New Roman"/>
          <w:color w:val="000000" w:themeColor="text1"/>
          <w:lang w:eastAsia="ru-RU"/>
        </w:rPr>
        <w:t>,</w:t>
      </w:r>
      <w:proofErr w:type="gramEnd"/>
      <w:r w:rsidRPr="00F7223E">
        <w:rPr>
          <w:rFonts w:eastAsia="Times New Roman"/>
          <w:color w:val="000000" w:themeColor="text1"/>
          <w:lang w:eastAsia="ru-RU"/>
        </w:rPr>
        <w:t xml:space="preserve"> если в связи с признанием судом нормативного правового акта не действующим полностью или в части выявлена недостаточная правовая </w:t>
      </w:r>
      <w:proofErr w:type="spellStart"/>
      <w:r w:rsidRPr="00F7223E">
        <w:rPr>
          <w:rFonts w:eastAsia="Times New Roman"/>
          <w:color w:val="000000" w:themeColor="text1"/>
          <w:lang w:eastAsia="ru-RU"/>
        </w:rPr>
        <w:t>урегулированность</w:t>
      </w:r>
      <w:proofErr w:type="spellEnd"/>
      <w:r w:rsidRPr="00F7223E">
        <w:rPr>
          <w:rFonts w:eastAsia="Times New Roman"/>
          <w:color w:val="000000" w:themeColor="text1"/>
          <w:lang w:eastAsia="ru-RU"/>
        </w:rPr>
        <w:t xml:space="preserve"> административных и иных публичных правоотношений, которая может повлечь за собой нарушение прав, свобод и законных интересов неопределенного круга лиц, суд вправе возложить на орган государственной власти, орган местного самоуправления, иной орган, уполномоченную организацию или должностное лицо, принявшие оспариваемый нормативный правовой акт, обязанность принять новый </w:t>
      </w:r>
      <w:r w:rsidRPr="00F7223E">
        <w:rPr>
          <w:rFonts w:eastAsia="Times New Roman"/>
          <w:color w:val="000000" w:themeColor="text1"/>
          <w:lang w:eastAsia="ru-RU"/>
        </w:rPr>
        <w:lastRenderedPageBreak/>
        <w:t>нормативный правовой акт, заменяющий нормативный правовой акт, признанный не действующим полностью или в части.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 xml:space="preserve">5. </w:t>
      </w:r>
      <w:proofErr w:type="gramStart"/>
      <w:r w:rsidRPr="00F7223E">
        <w:rPr>
          <w:rFonts w:eastAsia="Times New Roman"/>
          <w:color w:val="000000" w:themeColor="text1"/>
          <w:lang w:eastAsia="ru-RU"/>
        </w:rPr>
        <w:t>Требования об оспаривании нормативных правовых актов, указанных в части 2 настоящей статьи, могут рассматриваться судом в порядке упрощенного (письменного) производства без проверки законности повторного нормативного правового акта, указанного в части 3 настоящей статьи, если на момент принятия повторного нормативного правового акта отсутствовали изменения в законодательстве, которому противоречил признанный не действующим полностью или в части нормативный правовой акт.</w:t>
      </w:r>
      <w:proofErr w:type="gramEnd"/>
      <w:r w:rsidRPr="00F7223E">
        <w:rPr>
          <w:rFonts w:eastAsia="Times New Roman"/>
          <w:color w:val="000000" w:themeColor="text1"/>
          <w:lang w:eastAsia="ru-RU"/>
        </w:rPr>
        <w:t xml:space="preserve"> </w:t>
      </w:r>
      <w:proofErr w:type="gramStart"/>
      <w:r w:rsidRPr="00F7223E">
        <w:rPr>
          <w:rFonts w:eastAsia="Times New Roman"/>
          <w:color w:val="000000" w:themeColor="text1"/>
          <w:lang w:eastAsia="ru-RU"/>
        </w:rPr>
        <w:t>В случае рассмотрения дела в порядке упрощенного (письменного) производства в мотивировочной части решения суда о признании нормативного правового акта не действующим полностью или в части должно содержаться обоснование тождественности повторного нормативного правового акта и нормативного правового акта, ранее признанного судом недействующим, должно быть указано на отсутствие изменений в соответствующем законодательстве, а также на решение суда, которым тождественный нормативный правовой акт</w:t>
      </w:r>
      <w:proofErr w:type="gramEnd"/>
      <w:r w:rsidRPr="00F7223E">
        <w:rPr>
          <w:rFonts w:eastAsia="Times New Roman"/>
          <w:color w:val="000000" w:themeColor="text1"/>
          <w:lang w:eastAsia="ru-RU"/>
        </w:rPr>
        <w:t xml:space="preserve"> </w:t>
      </w:r>
      <w:proofErr w:type="gramStart"/>
      <w:r w:rsidRPr="00F7223E">
        <w:rPr>
          <w:rFonts w:eastAsia="Times New Roman"/>
          <w:color w:val="000000" w:themeColor="text1"/>
          <w:lang w:eastAsia="ru-RU"/>
        </w:rPr>
        <w:t>признан</w:t>
      </w:r>
      <w:proofErr w:type="gramEnd"/>
      <w:r w:rsidRPr="00F7223E">
        <w:rPr>
          <w:rFonts w:eastAsia="Times New Roman"/>
          <w:color w:val="000000" w:themeColor="text1"/>
          <w:lang w:eastAsia="ru-RU"/>
        </w:rPr>
        <w:t xml:space="preserve"> недействующим. В случае возражения административного ответчика против проведения процедуры упрощенного (письменного) производства судебное разбирательство проводится устно.</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Статья 217. Обжалование вступившего в законную силу решения суда по административному делу об оспаривании нормативного правового акта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Вступившее в законную силу решение суда по административному делу об оспаривании нормативного правового акта может быть обжаловано лицами, участвующими в деле, их представителями и иными лицами, права, свободы и законные интересы которых затрагиваются решением суда.</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Решения суда первой инстанции, не вступившие в законную силу, могут быть обжалованы в апелляционном порядке. Порядок производства в суде апелляционной инстанции установлен главой 34 Кодекса административного судопроизводства Российской Федерации.</w:t>
      </w:r>
    </w:p>
    <w:p w:rsidR="00F7223E" w:rsidRPr="00F7223E" w:rsidRDefault="00F7223E" w:rsidP="00F7223E">
      <w:pPr>
        <w:shd w:val="clear" w:color="auto" w:fill="FFFFFF"/>
        <w:spacing w:after="113"/>
        <w:jc w:val="both"/>
        <w:rPr>
          <w:rFonts w:eastAsia="Times New Roman"/>
          <w:color w:val="000000" w:themeColor="text1"/>
          <w:lang w:eastAsia="ru-RU"/>
        </w:rPr>
      </w:pPr>
      <w:r w:rsidRPr="00F7223E">
        <w:rPr>
          <w:rFonts w:eastAsia="Times New Roman"/>
          <w:color w:val="000000" w:themeColor="text1"/>
          <w:lang w:eastAsia="ru-RU"/>
        </w:rPr>
        <w:t>Порядок пересмотра вступивших в законную силу судебных постановлений (производство в суде надзорной инстанции, производство по пересмотру вступивших в законную силу судебных актов по новым или вновь открывшимся обстоятельствам) установлен главами 36 - 37 Кодекса административного судопроизводства Российской Федерации. </w:t>
      </w:r>
    </w:p>
    <w:p w:rsidR="001F0223" w:rsidRPr="00F7223E" w:rsidRDefault="001F0223" w:rsidP="00F7223E">
      <w:pPr>
        <w:rPr>
          <w:color w:val="000000" w:themeColor="text1"/>
        </w:rPr>
      </w:pPr>
    </w:p>
    <w:p w:rsidR="00F7223E" w:rsidRPr="00F7223E" w:rsidRDefault="00F7223E">
      <w:pPr>
        <w:rPr>
          <w:color w:val="000000" w:themeColor="text1"/>
        </w:rPr>
      </w:pPr>
    </w:p>
    <w:sectPr w:rsidR="00F7223E" w:rsidRPr="00F7223E" w:rsidSect="001F02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A06B0"/>
    <w:rsid w:val="001F0223"/>
    <w:rsid w:val="003206CE"/>
    <w:rsid w:val="00675011"/>
    <w:rsid w:val="00890012"/>
    <w:rsid w:val="00A2676A"/>
    <w:rsid w:val="00AA06B0"/>
    <w:rsid w:val="00D41945"/>
    <w:rsid w:val="00DB054A"/>
    <w:rsid w:val="00E37255"/>
    <w:rsid w:val="00F722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23"/>
  </w:style>
  <w:style w:type="paragraph" w:styleId="1">
    <w:name w:val="heading 1"/>
    <w:basedOn w:val="a"/>
    <w:link w:val="10"/>
    <w:uiPriority w:val="9"/>
    <w:qFormat/>
    <w:rsid w:val="00F7223E"/>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A06B0"/>
    <w:pPr>
      <w:spacing w:before="100" w:beforeAutospacing="1" w:after="100" w:afterAutospacing="1"/>
    </w:pPr>
    <w:rPr>
      <w:rFonts w:eastAsia="Times New Roman"/>
      <w:sz w:val="24"/>
      <w:szCs w:val="24"/>
      <w:lang w:eastAsia="ru-RU"/>
    </w:rPr>
  </w:style>
  <w:style w:type="character" w:customStyle="1" w:styleId="10">
    <w:name w:val="Заголовок 1 Знак"/>
    <w:basedOn w:val="a0"/>
    <w:link w:val="1"/>
    <w:uiPriority w:val="9"/>
    <w:rsid w:val="00F7223E"/>
    <w:rPr>
      <w:rFonts w:eastAsia="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806094425">
      <w:bodyDiv w:val="1"/>
      <w:marLeft w:val="0"/>
      <w:marRight w:val="0"/>
      <w:marTop w:val="0"/>
      <w:marBottom w:val="0"/>
      <w:divBdr>
        <w:top w:val="none" w:sz="0" w:space="0" w:color="auto"/>
        <w:left w:val="none" w:sz="0" w:space="0" w:color="auto"/>
        <w:bottom w:val="none" w:sz="0" w:space="0" w:color="auto"/>
        <w:right w:val="none" w:sz="0" w:space="0" w:color="auto"/>
      </w:divBdr>
      <w:divsChild>
        <w:div w:id="901797600">
          <w:marLeft w:val="0"/>
          <w:marRight w:val="0"/>
          <w:marTop w:val="0"/>
          <w:marBottom w:val="0"/>
          <w:divBdr>
            <w:top w:val="none" w:sz="0" w:space="0" w:color="auto"/>
            <w:left w:val="none" w:sz="0" w:space="0" w:color="auto"/>
            <w:bottom w:val="none" w:sz="0" w:space="0" w:color="auto"/>
            <w:right w:val="none" w:sz="0" w:space="0" w:color="auto"/>
          </w:divBdr>
        </w:div>
        <w:div w:id="2107310722">
          <w:marLeft w:val="0"/>
          <w:marRight w:val="0"/>
          <w:marTop w:val="0"/>
          <w:marBottom w:val="0"/>
          <w:divBdr>
            <w:top w:val="none" w:sz="0" w:space="0" w:color="auto"/>
            <w:left w:val="none" w:sz="0" w:space="0" w:color="auto"/>
            <w:bottom w:val="none" w:sz="0" w:space="0" w:color="auto"/>
            <w:right w:val="none" w:sz="0" w:space="0" w:color="auto"/>
          </w:divBdr>
        </w:div>
      </w:divsChild>
    </w:div>
    <w:div w:id="180310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3325</Words>
  <Characters>18957</Characters>
  <Application>Microsoft Office Word</Application>
  <DocSecurity>0</DocSecurity>
  <Lines>157</Lines>
  <Paragraphs>44</Paragraphs>
  <ScaleCrop>false</ScaleCrop>
  <Company>Организация</Company>
  <LinksUpToDate>false</LinksUpToDate>
  <CharactersWithSpaces>22238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IshenkoAV</dc:creator>
  <cp:lastModifiedBy>IshenkoAV</cp:lastModifiedBy>
  <cp:revision>2</cp:revision>
  <dcterms:created xsi:type="dcterms:W3CDTF">2023-12-05T12:16:00Z</dcterms:created>
  <dcterms:modified xsi:type="dcterms:W3CDTF">2023-12-05T12:16:00Z</dcterms:modified>
</cp:coreProperties>
</file>